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C760C" w14:textId="77777777" w:rsidR="00A41CB5" w:rsidRDefault="00574E1A" w:rsidP="00A41CB5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B8BF4FA" wp14:editId="23421076">
            <wp:simplePos x="0" y="0"/>
            <wp:positionH relativeFrom="margin">
              <wp:posOffset>4175760</wp:posOffset>
            </wp:positionH>
            <wp:positionV relativeFrom="page">
              <wp:posOffset>733425</wp:posOffset>
            </wp:positionV>
            <wp:extent cx="1937385" cy="1524000"/>
            <wp:effectExtent l="0" t="0" r="5715" b="0"/>
            <wp:wrapTight wrapText="bothSides">
              <wp:wrapPolygon edited="0">
                <wp:start x="0" y="0"/>
                <wp:lineTo x="0" y="21330"/>
                <wp:lineTo x="21451" y="21330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E8D">
        <w:rPr>
          <w:noProof/>
        </w:rPr>
        <w:drawing>
          <wp:anchor distT="0" distB="0" distL="114300" distR="114300" simplePos="0" relativeHeight="251659776" behindDoc="1" locked="0" layoutInCell="1" allowOverlap="1" wp14:anchorId="387E3916" wp14:editId="5D60E000">
            <wp:simplePos x="0" y="0"/>
            <wp:positionH relativeFrom="column">
              <wp:posOffset>3810</wp:posOffset>
            </wp:positionH>
            <wp:positionV relativeFrom="paragraph">
              <wp:posOffset>-160655</wp:posOffset>
            </wp:positionV>
            <wp:extent cx="1409700" cy="584200"/>
            <wp:effectExtent l="0" t="0" r="0" b="6350"/>
            <wp:wrapTight wrapText="bothSides">
              <wp:wrapPolygon edited="0">
                <wp:start x="0" y="0"/>
                <wp:lineTo x="0" y="21130"/>
                <wp:lineTo x="21308" y="21130"/>
                <wp:lineTo x="21308" y="0"/>
                <wp:lineTo x="0" y="0"/>
              </wp:wrapPolygon>
            </wp:wrapTight>
            <wp:docPr id="21" name="Picture 21" descr="SBA u BiH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BA u BiH,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99DE6" w14:textId="77777777" w:rsidR="00A533BE" w:rsidRDefault="00A533BE" w:rsidP="00A41CB5">
      <w:pPr>
        <w:rPr>
          <w:sz w:val="18"/>
          <w:szCs w:val="18"/>
        </w:rPr>
      </w:pPr>
    </w:p>
    <w:p w14:paraId="64FB5DD7" w14:textId="77777777" w:rsidR="00D604F0" w:rsidRDefault="00D604F0" w:rsidP="00A41CB5">
      <w:pPr>
        <w:rPr>
          <w:rFonts w:ascii="Century Gothic" w:hAnsi="Century Gothic"/>
          <w:sz w:val="18"/>
          <w:szCs w:val="18"/>
        </w:rPr>
      </w:pPr>
    </w:p>
    <w:p w14:paraId="1A4BE06B" w14:textId="77777777" w:rsidR="00A533BE" w:rsidRDefault="00A533BE" w:rsidP="00A41CB5">
      <w:pPr>
        <w:rPr>
          <w:rFonts w:ascii="Calibri" w:hAnsi="Calibri"/>
          <w:sz w:val="18"/>
          <w:szCs w:val="18"/>
        </w:rPr>
      </w:pPr>
    </w:p>
    <w:p w14:paraId="6BED1E25" w14:textId="77777777" w:rsidR="00A533BE" w:rsidRDefault="00A533BE" w:rsidP="00A41CB5">
      <w:pPr>
        <w:rPr>
          <w:rFonts w:ascii="Calibri" w:hAnsi="Calibri"/>
          <w:sz w:val="18"/>
          <w:szCs w:val="18"/>
        </w:rPr>
      </w:pPr>
    </w:p>
    <w:p w14:paraId="02AA50E7" w14:textId="77777777" w:rsidR="00A533BE" w:rsidRDefault="00A533BE" w:rsidP="00A41CB5">
      <w:pPr>
        <w:rPr>
          <w:rFonts w:ascii="Calibri" w:hAnsi="Calibri"/>
          <w:sz w:val="18"/>
          <w:szCs w:val="18"/>
        </w:rPr>
      </w:pPr>
    </w:p>
    <w:p w14:paraId="5AEE7147" w14:textId="77777777" w:rsidR="00A533BE" w:rsidRDefault="00A533BE" w:rsidP="00A41CB5">
      <w:pPr>
        <w:rPr>
          <w:rFonts w:ascii="Calibri" w:hAnsi="Calibri"/>
          <w:sz w:val="18"/>
          <w:szCs w:val="18"/>
        </w:rPr>
      </w:pPr>
    </w:p>
    <w:p w14:paraId="087C95F4" w14:textId="77777777" w:rsidR="00A533BE" w:rsidRDefault="00A533BE" w:rsidP="00A41CB5">
      <w:pPr>
        <w:rPr>
          <w:rFonts w:ascii="Calibri" w:hAnsi="Calibri"/>
          <w:sz w:val="18"/>
          <w:szCs w:val="18"/>
        </w:rPr>
      </w:pPr>
    </w:p>
    <w:p w14:paraId="2E915E00" w14:textId="77777777" w:rsidR="00A533BE" w:rsidRDefault="00A533BE" w:rsidP="00A41CB5">
      <w:pPr>
        <w:rPr>
          <w:rFonts w:ascii="Calibri" w:hAnsi="Calibri"/>
          <w:sz w:val="18"/>
          <w:szCs w:val="18"/>
        </w:rPr>
      </w:pPr>
    </w:p>
    <w:p w14:paraId="19CFEDDC" w14:textId="77777777" w:rsidR="003D1E8D" w:rsidRDefault="003D1E8D" w:rsidP="00D42046">
      <w:pPr>
        <w:rPr>
          <w:rFonts w:ascii="Calibri" w:hAnsi="Calibri"/>
          <w:sz w:val="18"/>
          <w:szCs w:val="18"/>
        </w:rPr>
      </w:pPr>
    </w:p>
    <w:p w14:paraId="58E4CBD0" w14:textId="77777777" w:rsidR="003D1E8D" w:rsidRDefault="003D1E8D" w:rsidP="00D42046">
      <w:pPr>
        <w:rPr>
          <w:rFonts w:ascii="Calibri" w:hAnsi="Calibri"/>
          <w:sz w:val="18"/>
          <w:szCs w:val="18"/>
        </w:rPr>
      </w:pPr>
    </w:p>
    <w:p w14:paraId="5755D324" w14:textId="77777777" w:rsidR="0087523F" w:rsidRDefault="0087523F" w:rsidP="0087523F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75B7B9FD" w14:textId="0D64786B" w:rsidR="0087523F" w:rsidRPr="0087523F" w:rsidRDefault="0087523F" w:rsidP="0087523F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7523F">
        <w:rPr>
          <w:rFonts w:asciiTheme="minorHAnsi" w:hAnsiTheme="minorHAnsi" w:cstheme="minorHAnsi"/>
          <w:bCs/>
          <w:sz w:val="22"/>
          <w:szCs w:val="22"/>
        </w:rPr>
        <w:t>Odgovori na pitanja u vezi sa objavljenim Javnim pozivom za dostavljanje projektnih prijedloga za podršku izgradnji infrastrukture kvaliteta u BiH kroz podršku akreditaciji metoda koje koriste tijela za ocjenu usaglašenosti koji je objavljen 23.12.2020. na veb-stranici Agencije za razvoj preduzeća</w:t>
      </w:r>
      <w:r w:rsidRPr="008752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7523F">
        <w:rPr>
          <w:rFonts w:asciiTheme="minorHAnsi" w:hAnsiTheme="minorHAnsi" w:cstheme="minorHAnsi"/>
          <w:bCs/>
          <w:sz w:val="22"/>
          <w:szCs w:val="22"/>
        </w:rPr>
        <w:t>Ed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87523F">
        <w:rPr>
          <w:rFonts w:asciiTheme="minorHAnsi" w:hAnsiTheme="minorHAnsi" w:cstheme="minorHAnsi"/>
          <w:bCs/>
          <w:sz w:val="22"/>
          <w:szCs w:val="22"/>
        </w:rPr>
        <w:t xml:space="preserve">: </w:t>
      </w:r>
      <w:hyperlink r:id="rId10" w:history="1">
        <w:r w:rsidRPr="0087523F">
          <w:rPr>
            <w:rStyle w:val="Hyperlink"/>
            <w:rFonts w:asciiTheme="minorHAnsi" w:hAnsiTheme="minorHAnsi" w:cstheme="minorHAnsi"/>
            <w:bCs/>
            <w:sz w:val="22"/>
            <w:szCs w:val="22"/>
            <w:bdr w:val="none" w:sz="0" w:space="0" w:color="auto" w:frame="1"/>
          </w:rPr>
          <w:t>https://edabl.org/wp-content/uploads/2020/12/Javni-poziv-podrška-akreditaciji-metoda.pdf</w:t>
        </w:r>
      </w:hyperlink>
      <w:r w:rsidRPr="0087523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467179F" w14:textId="77777777" w:rsidR="0087523F" w:rsidRPr="0087523F" w:rsidRDefault="0087523F" w:rsidP="0087523F">
      <w:pPr>
        <w:spacing w:line="360" w:lineRule="auto"/>
        <w:rPr>
          <w:rFonts w:asciiTheme="minorHAnsi" w:hAnsiTheme="minorHAnsi" w:cstheme="minorHAnsi"/>
          <w:b/>
          <w:lang w:val="sr-Latn-BA"/>
        </w:rPr>
      </w:pPr>
      <w:r w:rsidRPr="0087523F">
        <w:rPr>
          <w:rFonts w:asciiTheme="minorHAnsi" w:hAnsiTheme="minorHAnsi" w:cstheme="minorHAnsi"/>
          <w:b/>
          <w:lang w:val="sr-Latn-BA"/>
        </w:rPr>
        <w:t>Pitanje broj 1:</w:t>
      </w:r>
    </w:p>
    <w:p w14:paraId="2201FA37" w14:textId="77777777" w:rsidR="0087523F" w:rsidRPr="0087523F" w:rsidRDefault="0087523F" w:rsidP="0087523F">
      <w:pPr>
        <w:spacing w:line="360" w:lineRule="auto"/>
        <w:rPr>
          <w:rFonts w:asciiTheme="minorHAnsi" w:hAnsiTheme="minorHAnsi" w:cstheme="minorHAnsi"/>
          <w:lang w:val="sr-Latn-BA"/>
        </w:rPr>
      </w:pPr>
      <w:r w:rsidRPr="0087523F">
        <w:rPr>
          <w:rFonts w:asciiTheme="minorHAnsi" w:hAnsiTheme="minorHAnsi" w:cstheme="minorHAnsi"/>
          <w:lang w:val="sr-Latn-BA"/>
        </w:rPr>
        <w:t>Poštovani,</w:t>
      </w:r>
    </w:p>
    <w:p w14:paraId="40E8E673" w14:textId="77777777" w:rsidR="0087523F" w:rsidRPr="0087523F" w:rsidRDefault="0087523F" w:rsidP="0087523F">
      <w:pPr>
        <w:spacing w:line="360" w:lineRule="auto"/>
        <w:jc w:val="both"/>
        <w:rPr>
          <w:rFonts w:asciiTheme="minorHAnsi" w:hAnsiTheme="minorHAnsi" w:cstheme="minorHAnsi"/>
          <w:lang w:val="sr-Latn-BA"/>
        </w:rPr>
      </w:pPr>
      <w:r w:rsidRPr="0087523F">
        <w:rPr>
          <w:rFonts w:asciiTheme="minorHAnsi" w:hAnsiTheme="minorHAnsi" w:cstheme="minorHAnsi"/>
          <w:lang w:val="sr-Latn-BA"/>
        </w:rPr>
        <w:t xml:space="preserve">U sklopu Javnog poziva za dostavljanje projektnih prijedloga za akreditaciju metoda je navedeno da pravo učestvovanja imaju </w:t>
      </w:r>
      <w:r w:rsidRPr="0087523F">
        <w:rPr>
          <w:rFonts w:asciiTheme="minorHAnsi" w:hAnsiTheme="minorHAnsi" w:cstheme="minorHAnsi"/>
          <w:i/>
          <w:iCs/>
          <w:lang w:val="sr-Latn-BA"/>
        </w:rPr>
        <w:t>fakulteti/instituti kao članice univerziteta</w:t>
      </w:r>
      <w:r w:rsidRPr="0087523F">
        <w:rPr>
          <w:rFonts w:asciiTheme="minorHAnsi" w:hAnsiTheme="minorHAnsi" w:cstheme="minorHAnsi"/>
          <w:lang w:val="sr-Latn-BA"/>
        </w:rPr>
        <w:t>. Da li je postoji mogućnost da učestvuju i javni instituti koji nisu članice univerziteta. Konkretno mislim da naš Institut, koji je registrovan kao javna naučnoistraživačka ustanova i u Ministarstvu za naučnotehnološki razvoj je u registru naučnih ustanova, na isti način kao i univerziteti?</w:t>
      </w:r>
    </w:p>
    <w:p w14:paraId="41DD94C8" w14:textId="77777777" w:rsidR="0087523F" w:rsidRPr="0087523F" w:rsidRDefault="0087523F" w:rsidP="0087523F">
      <w:pPr>
        <w:spacing w:line="360" w:lineRule="auto"/>
        <w:rPr>
          <w:rFonts w:asciiTheme="minorHAnsi" w:hAnsiTheme="minorHAnsi" w:cstheme="minorHAnsi"/>
          <w:b/>
          <w:lang w:val="sr-Latn-BA"/>
        </w:rPr>
      </w:pPr>
      <w:r w:rsidRPr="0087523F">
        <w:rPr>
          <w:rFonts w:asciiTheme="minorHAnsi" w:hAnsiTheme="minorHAnsi" w:cstheme="minorHAnsi"/>
          <w:lang w:val="sr-Latn-BA"/>
        </w:rPr>
        <w:t>Srdačan pozdrav</w:t>
      </w:r>
    </w:p>
    <w:p w14:paraId="6CA18FAD" w14:textId="77777777" w:rsidR="0087523F" w:rsidRPr="0087523F" w:rsidRDefault="0087523F" w:rsidP="0087523F">
      <w:pPr>
        <w:spacing w:line="360" w:lineRule="auto"/>
        <w:rPr>
          <w:rFonts w:asciiTheme="minorHAnsi" w:hAnsiTheme="minorHAnsi" w:cstheme="minorHAnsi"/>
          <w:b/>
          <w:lang w:val="sr-Latn-BA"/>
        </w:rPr>
      </w:pPr>
      <w:r w:rsidRPr="0087523F">
        <w:rPr>
          <w:rFonts w:asciiTheme="minorHAnsi" w:hAnsiTheme="minorHAnsi" w:cstheme="minorHAnsi"/>
          <w:b/>
          <w:lang w:val="sr-Latn-BA"/>
        </w:rPr>
        <w:t>Odgovor na pitanje broj 1:</w:t>
      </w:r>
    </w:p>
    <w:p w14:paraId="0D11C395" w14:textId="77777777" w:rsidR="0087523F" w:rsidRPr="0087523F" w:rsidRDefault="0087523F" w:rsidP="0087523F">
      <w:pPr>
        <w:spacing w:line="360" w:lineRule="auto"/>
        <w:jc w:val="both"/>
        <w:rPr>
          <w:rFonts w:asciiTheme="minorHAnsi" w:hAnsiTheme="minorHAnsi" w:cstheme="minorHAnsi"/>
          <w:u w:val="single"/>
          <w:lang w:val="sr-Latn-BA"/>
        </w:rPr>
      </w:pPr>
      <w:r w:rsidRPr="0087523F">
        <w:rPr>
          <w:rFonts w:asciiTheme="minorHAnsi" w:hAnsiTheme="minorHAnsi" w:cstheme="minorHAnsi"/>
          <w:lang w:val="sr-Latn-BA"/>
        </w:rPr>
        <w:t xml:space="preserve">Kako je navedeno u odjeljku 5.2. Uputstava, prihvatljivi podnosioci prijava su su fakulteti i instituti </w:t>
      </w:r>
      <w:r w:rsidRPr="0087523F">
        <w:rPr>
          <w:rFonts w:asciiTheme="minorHAnsi" w:hAnsiTheme="minorHAnsi" w:cstheme="minorHAnsi"/>
          <w:u w:val="single"/>
          <w:lang w:val="sr-Latn-BA"/>
        </w:rPr>
        <w:t>kao članice/organizacione jedinice javnih univerziteta u Bosni i Hercegovini</w:t>
      </w:r>
      <w:r w:rsidRPr="0087523F">
        <w:rPr>
          <w:rFonts w:asciiTheme="minorHAnsi" w:hAnsiTheme="minorHAnsi" w:cstheme="minorHAnsi"/>
          <w:lang w:val="sr-Latn-BA"/>
        </w:rPr>
        <w:t>. Podnosioci prijava koji nemaju ovakav status, nisu prihvatljivi sa stanovišta ovog Javnog poziva.</w:t>
      </w:r>
    </w:p>
    <w:p w14:paraId="7D88D59C" w14:textId="77777777" w:rsidR="0087523F" w:rsidRPr="0087523F" w:rsidRDefault="0087523F" w:rsidP="0087523F">
      <w:pPr>
        <w:spacing w:line="360" w:lineRule="auto"/>
        <w:jc w:val="both"/>
        <w:rPr>
          <w:rFonts w:asciiTheme="minorHAnsi" w:hAnsiTheme="minorHAnsi" w:cstheme="minorHAnsi"/>
          <w:lang w:val="sr-Latn-BA"/>
        </w:rPr>
      </w:pPr>
    </w:p>
    <w:p w14:paraId="1578EF95" w14:textId="77777777" w:rsidR="00D42046" w:rsidRPr="0087523F" w:rsidRDefault="00D42046" w:rsidP="0087523F">
      <w:pPr>
        <w:rPr>
          <w:rFonts w:asciiTheme="minorHAnsi" w:hAnsiTheme="minorHAnsi" w:cstheme="minorHAnsi"/>
          <w:sz w:val="18"/>
          <w:szCs w:val="18"/>
        </w:rPr>
      </w:pPr>
    </w:p>
    <w:sectPr w:rsidR="00D42046" w:rsidRPr="0087523F" w:rsidSect="00A24725">
      <w:footerReference w:type="default" r:id="rId11"/>
      <w:footerReference w:type="first" r:id="rId12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F255C" w14:textId="77777777" w:rsidR="00F77729" w:rsidRDefault="00F77729">
      <w:r>
        <w:separator/>
      </w:r>
    </w:p>
  </w:endnote>
  <w:endnote w:type="continuationSeparator" w:id="0">
    <w:p w14:paraId="26848279" w14:textId="77777777" w:rsidR="00F77729" w:rsidRDefault="00F7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CC37B" w14:textId="77777777" w:rsidR="00AC07F2" w:rsidRPr="00AC07F2" w:rsidRDefault="003D1E8D" w:rsidP="00AC07F2">
    <w:pPr>
      <w:pStyle w:val="Foot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noProof/>
        <w:sz w:val="18"/>
        <w:szCs w:val="18"/>
      </w:rPr>
      <w:drawing>
        <wp:inline distT="0" distB="0" distL="0" distR="0" wp14:anchorId="3E39D110" wp14:editId="4B1633C5">
          <wp:extent cx="6045200" cy="12700"/>
          <wp:effectExtent l="0" t="0" r="0" b="6350"/>
          <wp:docPr id="2" name="Picture 2" descr="lin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0" cy="1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64389F" w14:textId="77777777" w:rsidR="005D550A" w:rsidRDefault="003D1E8D" w:rsidP="005D550A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DCCE80E" wp14:editId="28EF329C">
          <wp:simplePos x="0" y="0"/>
          <wp:positionH relativeFrom="column">
            <wp:posOffset>4422140</wp:posOffset>
          </wp:positionH>
          <wp:positionV relativeFrom="paragraph">
            <wp:posOffset>82550</wp:posOffset>
          </wp:positionV>
          <wp:extent cx="1695450" cy="542925"/>
          <wp:effectExtent l="0" t="0" r="0" b="9525"/>
          <wp:wrapNone/>
          <wp:docPr id="7" name="Picture 7" descr="Švedska zast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Švedska zasta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50A">
      <w:rPr>
        <w:rFonts w:ascii="Calibri" w:hAnsi="Calibri" w:cs="Calibri"/>
        <w:sz w:val="18"/>
        <w:szCs w:val="18"/>
      </w:rPr>
      <w:t xml:space="preserve">                                                </w:t>
    </w:r>
  </w:p>
  <w:p w14:paraId="2EDD1E07" w14:textId="77777777" w:rsidR="00D42046" w:rsidRDefault="00D42046" w:rsidP="005D550A">
    <w:pPr>
      <w:pStyle w:val="Footer"/>
      <w:rPr>
        <w:rFonts w:ascii="Calibri" w:hAnsi="Calibri" w:cs="Calibri"/>
        <w:sz w:val="18"/>
        <w:szCs w:val="18"/>
      </w:rPr>
    </w:pPr>
  </w:p>
  <w:p w14:paraId="73D5CC74" w14:textId="77777777" w:rsidR="005D550A" w:rsidRDefault="00D42046" w:rsidP="005D550A">
    <w:pPr>
      <w:pStyle w:val="Footer"/>
      <w:rPr>
        <w:rFonts w:ascii="Calibri" w:hAnsi="Calibri" w:cs="Calibri"/>
        <w:sz w:val="18"/>
        <w:szCs w:val="18"/>
        <w:lang w:val="sr-Latn-BA"/>
      </w:rPr>
    </w:pPr>
    <w:r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    </w:t>
    </w:r>
    <w:r w:rsidR="005D550A">
      <w:rPr>
        <w:rFonts w:ascii="Calibri" w:hAnsi="Calibri" w:cs="Calibri"/>
        <w:sz w:val="18"/>
        <w:szCs w:val="18"/>
      </w:rPr>
      <w:t xml:space="preserve">    </w:t>
    </w:r>
    <w:r w:rsidR="005D550A" w:rsidRPr="00167C26">
      <w:rPr>
        <w:rFonts w:ascii="Calibri" w:hAnsi="Calibri" w:cs="Calibri"/>
        <w:sz w:val="18"/>
        <w:szCs w:val="18"/>
        <w:lang w:val="sr-Latn-BA"/>
      </w:rPr>
      <w:t xml:space="preserve">Projekat </w:t>
    </w:r>
    <w:r>
      <w:rPr>
        <w:rFonts w:ascii="Calibri" w:hAnsi="Calibri" w:cs="Calibri"/>
        <w:sz w:val="18"/>
        <w:szCs w:val="18"/>
        <w:lang w:val="sr-Latn-BA"/>
      </w:rPr>
      <w:t>SBA</w:t>
    </w:r>
    <w:r w:rsidR="005D550A">
      <w:rPr>
        <w:rFonts w:ascii="Calibri" w:hAnsi="Calibri" w:cs="Calibri"/>
        <w:sz w:val="18"/>
        <w:szCs w:val="18"/>
        <w:lang w:val="sr-Latn-BA"/>
      </w:rPr>
      <w:t xml:space="preserve"> u BiH</w:t>
    </w:r>
    <w:r w:rsidR="005D550A" w:rsidRPr="00167C26">
      <w:rPr>
        <w:rFonts w:ascii="Calibri" w:hAnsi="Calibri" w:cs="Calibri"/>
        <w:sz w:val="18"/>
        <w:szCs w:val="18"/>
        <w:lang w:val="sr-Latn-BA"/>
      </w:rPr>
      <w:t xml:space="preserve"> finansira</w:t>
    </w:r>
    <w:r w:rsidR="005D550A">
      <w:rPr>
        <w:rFonts w:ascii="Calibri" w:hAnsi="Calibri" w:cs="Calibri"/>
        <w:sz w:val="18"/>
        <w:szCs w:val="18"/>
        <w:lang w:val="sr-Latn-BA"/>
      </w:rPr>
      <w:t xml:space="preserve"> </w:t>
    </w:r>
  </w:p>
  <w:p w14:paraId="6C117D24" w14:textId="77777777" w:rsidR="00815B25" w:rsidRPr="00AC07F2" w:rsidRDefault="00815B25" w:rsidP="00AC07F2">
    <w:pPr>
      <w:pStyle w:val="Footer"/>
      <w:jc w:val="center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BF9AA" w14:textId="77777777" w:rsidR="00F27ED9" w:rsidRDefault="00F27ED9" w:rsidP="002E6A78">
    <w:pPr>
      <w:pStyle w:val="Footer"/>
      <w:rPr>
        <w:rFonts w:ascii="Century Gothic" w:hAnsi="Century Gothic"/>
        <w:sz w:val="18"/>
        <w:szCs w:val="18"/>
      </w:rPr>
    </w:pPr>
  </w:p>
  <w:p w14:paraId="1945B9EA" w14:textId="77777777" w:rsidR="006672BC" w:rsidRDefault="006672BC" w:rsidP="002E6A78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  <w:t xml:space="preserve">                            </w:t>
    </w:r>
  </w:p>
  <w:p w14:paraId="22FA009B" w14:textId="77777777" w:rsidR="00155AE0" w:rsidRDefault="003D1E8D" w:rsidP="002E6A78">
    <w:pPr>
      <w:pStyle w:val="Footer"/>
      <w:rPr>
        <w:rFonts w:ascii="Calibri" w:hAnsi="Calibri"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B75561F" wp14:editId="5F75E017">
          <wp:simplePos x="0" y="0"/>
          <wp:positionH relativeFrom="column">
            <wp:posOffset>5045710</wp:posOffset>
          </wp:positionH>
          <wp:positionV relativeFrom="paragraph">
            <wp:posOffset>80645</wp:posOffset>
          </wp:positionV>
          <wp:extent cx="1408430" cy="450850"/>
          <wp:effectExtent l="0" t="0" r="1270" b="6350"/>
          <wp:wrapNone/>
          <wp:docPr id="6" name="Picture 6" descr="Švedska zast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Švedska zast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AE0">
      <w:rPr>
        <w:rFonts w:ascii="Calibri" w:hAnsi="Calibri" w:cs="Calibri"/>
        <w:sz w:val="18"/>
        <w:szCs w:val="18"/>
      </w:rPr>
      <w:tab/>
      <w:t xml:space="preserve">                                                                   </w:t>
    </w:r>
  </w:p>
  <w:p w14:paraId="6BF5EF6E" w14:textId="77777777" w:rsidR="00155AE0" w:rsidRPr="003D1E8D" w:rsidRDefault="00155AE0" w:rsidP="002E6A78">
    <w:pPr>
      <w:pStyle w:val="Footer"/>
      <w:rPr>
        <w:rFonts w:ascii="Calibri" w:hAnsi="Calibri" w:cs="Calibri"/>
        <w:color w:val="808080" w:themeColor="background1" w:themeShade="80"/>
        <w:sz w:val="16"/>
        <w:szCs w:val="16"/>
      </w:rPr>
    </w:pPr>
    <w:r>
      <w:rPr>
        <w:rFonts w:ascii="Calibri" w:hAnsi="Calibri" w:cs="Calibri"/>
        <w:sz w:val="18"/>
        <w:szCs w:val="18"/>
      </w:rPr>
      <w:t xml:space="preserve">                                              </w:t>
    </w:r>
    <w:r w:rsidR="00036E14">
      <w:rPr>
        <w:rFonts w:ascii="Calibri" w:hAnsi="Calibri" w:cs="Calibri"/>
        <w:sz w:val="18"/>
        <w:szCs w:val="18"/>
      </w:rPr>
      <w:t xml:space="preserve">                                                                     </w:t>
    </w:r>
    <w:r w:rsidR="003D1E8D">
      <w:rPr>
        <w:rFonts w:ascii="Calibri" w:hAnsi="Calibri" w:cs="Calibri"/>
        <w:sz w:val="18"/>
        <w:szCs w:val="18"/>
      </w:rPr>
      <w:t xml:space="preserve">                               </w:t>
    </w:r>
    <w:r w:rsidR="00036E14">
      <w:rPr>
        <w:rFonts w:ascii="Calibri" w:hAnsi="Calibri" w:cs="Calibri"/>
        <w:sz w:val="18"/>
        <w:szCs w:val="18"/>
      </w:rPr>
      <w:t xml:space="preserve"> </w:t>
    </w:r>
    <w:r w:rsidRPr="003D1E8D">
      <w:rPr>
        <w:rFonts w:ascii="Calibri" w:hAnsi="Calibri" w:cs="Calibri"/>
        <w:color w:val="808080" w:themeColor="background1" w:themeShade="80"/>
        <w:sz w:val="16"/>
        <w:szCs w:val="16"/>
        <w:lang w:val="sr-Latn-BA"/>
      </w:rPr>
      <w:t xml:space="preserve">Projekat </w:t>
    </w:r>
    <w:r w:rsidR="00036E14" w:rsidRPr="003D1E8D">
      <w:rPr>
        <w:rFonts w:ascii="Calibri" w:hAnsi="Calibri" w:cs="Calibri"/>
        <w:color w:val="808080" w:themeColor="background1" w:themeShade="80"/>
        <w:sz w:val="16"/>
        <w:szCs w:val="16"/>
        <w:lang w:val="sr-Latn-BA"/>
      </w:rPr>
      <w:t>SBA</w:t>
    </w:r>
    <w:r w:rsidR="00D9723A" w:rsidRPr="003D1E8D">
      <w:rPr>
        <w:rFonts w:ascii="Calibri" w:hAnsi="Calibri" w:cs="Calibri"/>
        <w:color w:val="808080" w:themeColor="background1" w:themeShade="80"/>
        <w:sz w:val="16"/>
        <w:szCs w:val="16"/>
        <w:lang w:val="sr-Latn-BA"/>
      </w:rPr>
      <w:t xml:space="preserve"> u BiH finansira</w:t>
    </w:r>
  </w:p>
  <w:p w14:paraId="54EF46D8" w14:textId="77777777" w:rsidR="006672BC" w:rsidRPr="00167C26" w:rsidRDefault="00155AE0" w:rsidP="002E6A78">
    <w:pPr>
      <w:pStyle w:val="Footer"/>
      <w:rPr>
        <w:rFonts w:ascii="Calibri" w:hAnsi="Calibri" w:cs="Calibri"/>
        <w:sz w:val="18"/>
        <w:szCs w:val="18"/>
        <w:lang w:val="sr-Latn-BA"/>
      </w:rPr>
    </w:pPr>
    <w:r>
      <w:rPr>
        <w:rFonts w:ascii="Calibri" w:hAnsi="Calibri" w:cs="Calibri"/>
        <w:sz w:val="18"/>
        <w:szCs w:val="18"/>
        <w:lang w:val="sr-Latn-BA"/>
      </w:rPr>
      <w:t xml:space="preserve">                                                   </w:t>
    </w:r>
    <w:r w:rsidR="00D9723A">
      <w:rPr>
        <w:rFonts w:ascii="Calibri" w:hAnsi="Calibri" w:cs="Calibri"/>
        <w:sz w:val="18"/>
        <w:szCs w:val="18"/>
        <w:lang w:val="sr-Latn-BA"/>
      </w:rPr>
      <w:t xml:space="preserve">     </w:t>
    </w:r>
    <w:r>
      <w:rPr>
        <w:rFonts w:ascii="Calibri" w:hAnsi="Calibri" w:cs="Calibri"/>
        <w:sz w:val="18"/>
        <w:szCs w:val="18"/>
        <w:lang w:val="sr-Latn-B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F81CA" w14:textId="77777777" w:rsidR="00F77729" w:rsidRDefault="00F77729">
      <w:r>
        <w:separator/>
      </w:r>
    </w:p>
  </w:footnote>
  <w:footnote w:type="continuationSeparator" w:id="0">
    <w:p w14:paraId="7125987C" w14:textId="77777777" w:rsidR="00F77729" w:rsidRDefault="00F77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C5AC2"/>
    <w:multiLevelType w:val="hybridMultilevel"/>
    <w:tmpl w:val="BC162184"/>
    <w:lvl w:ilvl="0" w:tplc="6A9677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84DD3"/>
    <w:multiLevelType w:val="hybridMultilevel"/>
    <w:tmpl w:val="AA76058A"/>
    <w:lvl w:ilvl="0" w:tplc="D21ACF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2MzIxNLY0szQwMzBX0lEKTi0uzszPAykwrAUAfrNeJywAAAA="/>
  </w:docVars>
  <w:rsids>
    <w:rsidRoot w:val="00A41CB5"/>
    <w:rsid w:val="000024D6"/>
    <w:rsid w:val="00014D9A"/>
    <w:rsid w:val="00023F73"/>
    <w:rsid w:val="00024973"/>
    <w:rsid w:val="00036E14"/>
    <w:rsid w:val="00050B42"/>
    <w:rsid w:val="000B5B45"/>
    <w:rsid w:val="000B636B"/>
    <w:rsid w:val="000E1E5C"/>
    <w:rsid w:val="000F255E"/>
    <w:rsid w:val="00104004"/>
    <w:rsid w:val="00155AE0"/>
    <w:rsid w:val="00156034"/>
    <w:rsid w:val="00167C26"/>
    <w:rsid w:val="00170FCD"/>
    <w:rsid w:val="00197FEE"/>
    <w:rsid w:val="001A5A80"/>
    <w:rsid w:val="001A7D13"/>
    <w:rsid w:val="001C2B3C"/>
    <w:rsid w:val="001C3252"/>
    <w:rsid w:val="00246466"/>
    <w:rsid w:val="002804A1"/>
    <w:rsid w:val="002D2FBE"/>
    <w:rsid w:val="002E47AB"/>
    <w:rsid w:val="002E6A78"/>
    <w:rsid w:val="00300CA9"/>
    <w:rsid w:val="00324F2F"/>
    <w:rsid w:val="00347538"/>
    <w:rsid w:val="00373C15"/>
    <w:rsid w:val="003B1352"/>
    <w:rsid w:val="003B7C3E"/>
    <w:rsid w:val="003D1E8D"/>
    <w:rsid w:val="00423623"/>
    <w:rsid w:val="004527E1"/>
    <w:rsid w:val="004A6EB2"/>
    <w:rsid w:val="004B3B3D"/>
    <w:rsid w:val="004D7CC0"/>
    <w:rsid w:val="004F3CDD"/>
    <w:rsid w:val="00500C2A"/>
    <w:rsid w:val="00522C2D"/>
    <w:rsid w:val="00566E71"/>
    <w:rsid w:val="00574E1A"/>
    <w:rsid w:val="005D550A"/>
    <w:rsid w:val="005E3002"/>
    <w:rsid w:val="005F106B"/>
    <w:rsid w:val="00623CDA"/>
    <w:rsid w:val="0063599C"/>
    <w:rsid w:val="00657E2F"/>
    <w:rsid w:val="00661C75"/>
    <w:rsid w:val="006672BC"/>
    <w:rsid w:val="00685134"/>
    <w:rsid w:val="006E64B0"/>
    <w:rsid w:val="006F0814"/>
    <w:rsid w:val="00705C11"/>
    <w:rsid w:val="00760D2F"/>
    <w:rsid w:val="007F0D57"/>
    <w:rsid w:val="007F10E3"/>
    <w:rsid w:val="00807344"/>
    <w:rsid w:val="00815B25"/>
    <w:rsid w:val="00826F42"/>
    <w:rsid w:val="0087523F"/>
    <w:rsid w:val="0089355B"/>
    <w:rsid w:val="008F7174"/>
    <w:rsid w:val="00983AEE"/>
    <w:rsid w:val="00990AB3"/>
    <w:rsid w:val="009A21B6"/>
    <w:rsid w:val="00A04127"/>
    <w:rsid w:val="00A20456"/>
    <w:rsid w:val="00A24725"/>
    <w:rsid w:val="00A40A54"/>
    <w:rsid w:val="00A41CB5"/>
    <w:rsid w:val="00A533BE"/>
    <w:rsid w:val="00A600C7"/>
    <w:rsid w:val="00A83CD1"/>
    <w:rsid w:val="00AC07F2"/>
    <w:rsid w:val="00AE057D"/>
    <w:rsid w:val="00AE7C26"/>
    <w:rsid w:val="00AF6C1C"/>
    <w:rsid w:val="00B1038E"/>
    <w:rsid w:val="00B54232"/>
    <w:rsid w:val="00BA10B4"/>
    <w:rsid w:val="00BC2FF2"/>
    <w:rsid w:val="00C05EC2"/>
    <w:rsid w:val="00C2398F"/>
    <w:rsid w:val="00C5128F"/>
    <w:rsid w:val="00C76E4D"/>
    <w:rsid w:val="00C90D0B"/>
    <w:rsid w:val="00CB5B74"/>
    <w:rsid w:val="00CF0C25"/>
    <w:rsid w:val="00CF1585"/>
    <w:rsid w:val="00CF7FC1"/>
    <w:rsid w:val="00D42046"/>
    <w:rsid w:val="00D604F0"/>
    <w:rsid w:val="00D9723A"/>
    <w:rsid w:val="00DA4B34"/>
    <w:rsid w:val="00DA6ABF"/>
    <w:rsid w:val="00DC313C"/>
    <w:rsid w:val="00DD496B"/>
    <w:rsid w:val="00E0284B"/>
    <w:rsid w:val="00E26AB2"/>
    <w:rsid w:val="00E40FCD"/>
    <w:rsid w:val="00E520CA"/>
    <w:rsid w:val="00EB0BD1"/>
    <w:rsid w:val="00F10D05"/>
    <w:rsid w:val="00F27ED9"/>
    <w:rsid w:val="00F43165"/>
    <w:rsid w:val="00F50D42"/>
    <w:rsid w:val="00F52DB9"/>
    <w:rsid w:val="00F5360E"/>
    <w:rsid w:val="00F74D5C"/>
    <w:rsid w:val="00F77729"/>
    <w:rsid w:val="00F77C8C"/>
    <w:rsid w:val="00F94324"/>
    <w:rsid w:val="00F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C122F7"/>
  <w15:docId w15:val="{6AC151EE-03E3-4F05-A70B-815FB2B9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2F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2FF2"/>
    <w:pPr>
      <w:tabs>
        <w:tab w:val="center" w:pos="4320"/>
        <w:tab w:val="right" w:pos="8640"/>
      </w:tabs>
    </w:pPr>
  </w:style>
  <w:style w:type="paragraph" w:customStyle="1" w:styleId="Default">
    <w:name w:val="Default"/>
    <w:basedOn w:val="Normal"/>
    <w:rsid w:val="005F106B"/>
    <w:pPr>
      <w:autoSpaceDE w:val="0"/>
      <w:autoSpaceDN w:val="0"/>
    </w:pPr>
    <w:rPr>
      <w:rFonts w:ascii="Calibri" w:eastAsia="Calibri" w:hAnsi="Calibri" w:cs="Calibri"/>
      <w:color w:val="000000"/>
      <w:lang w:val="sr-Latn-BA"/>
    </w:rPr>
  </w:style>
  <w:style w:type="character" w:styleId="Hyperlink">
    <w:name w:val="Hyperlink"/>
    <w:rsid w:val="000F255E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0F255E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0B5B45"/>
    <w:rPr>
      <w:color w:val="808080"/>
      <w:shd w:val="clear" w:color="auto" w:fill="E6E6E6"/>
    </w:rPr>
  </w:style>
  <w:style w:type="table" w:styleId="TableGrid">
    <w:name w:val="Table Grid"/>
    <w:basedOn w:val="TableNormal"/>
    <w:rsid w:val="0042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57E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7E2F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7523F"/>
    <w:pPr>
      <w:spacing w:before="100" w:beforeAutospacing="1" w:after="100" w:afterAutospacing="1"/>
    </w:pPr>
    <w:rPr>
      <w:lang w:val="sr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dabl.org/wp-content/uploads/2020/12/Javni-poziv-podr%C5%A1ka-akreditaciji-metod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C38F-F853-46C9-BF19-BCD04E42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Milos Sipragic</cp:lastModifiedBy>
  <cp:revision>4</cp:revision>
  <cp:lastPrinted>2017-11-29T09:31:00Z</cp:lastPrinted>
  <dcterms:created xsi:type="dcterms:W3CDTF">2017-11-29T09:33:00Z</dcterms:created>
  <dcterms:modified xsi:type="dcterms:W3CDTF">2020-12-29T10:27:00Z</dcterms:modified>
</cp:coreProperties>
</file>